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8C" w:rsidRPr="006F268C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F6762F" w:rsidRPr="00D03792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Министарство просвете, науке и технолошког развоја</w:t>
      </w:r>
    </w:p>
    <w:p w:rsidR="0059296B" w:rsidRPr="006F268C" w:rsidRDefault="00786EF1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као промотер пројекта, </w:t>
      </w:r>
      <w:r w:rsidR="006F268C">
        <w:rPr>
          <w:rFonts w:ascii="Times New Roman" w:hAnsi="Times New Roman"/>
          <w:sz w:val="24"/>
          <w:szCs w:val="24"/>
          <w:lang w:val="sr-Cyrl-RS"/>
        </w:rPr>
        <w:t>одговорно за његову реализацију</w:t>
      </w:r>
    </w:p>
    <w:p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</w:t>
      </w:r>
    </w:p>
    <w:p w:rsidR="0059296B" w:rsidRPr="006F268C" w:rsidRDefault="006F268C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Канцеларија за </w:t>
      </w:r>
      <w:r w:rsidR="00FA644B">
        <w:rPr>
          <w:rFonts w:ascii="Times New Roman" w:hAnsi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/>
          <w:b/>
          <w:sz w:val="24"/>
          <w:szCs w:val="24"/>
          <w:lang w:val="sr-Cyrl-RS"/>
        </w:rPr>
        <w:t>прављање јавним улагањима</w:t>
      </w:r>
    </w:p>
    <w:p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наручилац</w:t>
      </w:r>
    </w:p>
    <w:p w:rsidR="0059296B" w:rsidRPr="006F268C" w:rsidRDefault="006F268C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објављују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68C" w:rsidRDefault="006F268C" w:rsidP="006F268C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6F268C">
        <w:rPr>
          <w:rFonts w:ascii="Times New Roman" w:hAnsi="Times New Roman"/>
          <w:b/>
          <w:sz w:val="24"/>
          <w:szCs w:val="24"/>
        </w:rPr>
        <w:t>ЈАВНИ ПОЗИВ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:rsidR="00F6762F" w:rsidRPr="006F268C" w:rsidRDefault="006F268C" w:rsidP="006F268C">
      <w:pPr>
        <w:spacing w:after="120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6F268C">
        <w:rPr>
          <w:rFonts w:ascii="Times New Roman" w:hAnsi="Times New Roman"/>
          <w:b/>
          <w:sz w:val="32"/>
          <w:szCs w:val="32"/>
        </w:rPr>
        <w:t>НАБАВКА МРИ СКЕНЕРА</w:t>
      </w:r>
      <w:r w:rsidR="004D3D46" w:rsidRPr="004D3D4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sr-Cyrl-RS"/>
        </w:rPr>
        <w:t>(</w:t>
      </w:r>
      <w:r w:rsidR="00FC33BB">
        <w:rPr>
          <w:rFonts w:ascii="Times New Roman" w:hAnsi="Times New Roman"/>
          <w:b/>
          <w:sz w:val="32"/>
          <w:szCs w:val="32"/>
          <w:lang w:val="sr-Latn-RS"/>
        </w:rPr>
        <w:t xml:space="preserve">PROCUREMENT OF </w:t>
      </w:r>
      <w:r w:rsidR="00D03792" w:rsidRPr="004D3D46">
        <w:rPr>
          <w:rFonts w:ascii="Times New Roman" w:hAnsi="Times New Roman"/>
          <w:b/>
          <w:sz w:val="32"/>
          <w:szCs w:val="32"/>
        </w:rPr>
        <w:t>MRI SCANNER</w:t>
      </w:r>
      <w:r>
        <w:rPr>
          <w:rFonts w:ascii="Times New Roman" w:hAnsi="Times New Roman"/>
          <w:b/>
          <w:sz w:val="32"/>
          <w:szCs w:val="32"/>
          <w:lang w:val="sr-Cyrl-RS"/>
        </w:rPr>
        <w:t>)</w:t>
      </w:r>
    </w:p>
    <w:p w:rsidR="0059296B" w:rsidRPr="006F268C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БР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ИОП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/1-2017/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РД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(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IOP/1-2017/RD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)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486DA8" w:rsidRPr="00486DA8" w:rsidRDefault="00486DA8" w:rsidP="006E13C5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Република Србија је 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закључила уговор</w:t>
      </w:r>
      <w:r w:rsidR="00991740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у са Европском инвестиционом банком и Банком за развој Савета Европе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финансирање пројекта </w:t>
      </w:r>
      <w:r w:rsidR="0058779C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Истраживање и развој у јавном сектору</w:t>
      </w:r>
      <w:r w:rsidR="0058779C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намерава да део средстава из овог кредита искористи за плаћања по уговору за потпројекат: Нова капитална опрема.</w:t>
      </w:r>
    </w:p>
    <w:p w:rsidR="0058779C" w:rsidRPr="0058779C" w:rsidRDefault="0058779C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На основу члана 7. став 1. тачка 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2а) Закона о јавним набавкама („Сл. гласник РС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бр. 124/2012, 14/2015 i 68/2015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“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 w:rsidR="00127657">
        <w:rPr>
          <w:rFonts w:ascii="Times New Roman" w:eastAsia="Times New Roman" w:hAnsi="Times New Roman"/>
          <w:bCs/>
          <w:sz w:val="24"/>
          <w:szCs w:val="24"/>
          <w:lang w:val="sr-Cyrl-RS"/>
        </w:rPr>
        <w:t>те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складу са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Оквирним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споразумом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потписаним</w:t>
      </w:r>
      <w:r w:rsidRPr="0058779C">
        <w:t xml:space="preserve"> 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између Републике Србије и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Б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анке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за развој Савета Европе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дана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15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октобра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2010. године,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Канцеларија за управљање јавним улагањима покреће међународни отворени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поступ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ак</w:t>
      </w:r>
      <w:r w:rsidR="00786EF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„Набавка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МРИ скенера</w:t>
      </w:r>
      <w:r w:rsidR="00FC33BB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 (</w:t>
      </w:r>
      <w:r w:rsidR="00FC33BB" w:rsidRPr="00495184">
        <w:rPr>
          <w:rFonts w:ascii="Times New Roman" w:hAnsi="Times New Roman"/>
          <w:sz w:val="24"/>
          <w:szCs w:val="24"/>
        </w:rPr>
        <w:t xml:space="preserve">Procurement of </w:t>
      </w:r>
      <w:r w:rsidR="00FC33BB">
        <w:rPr>
          <w:rFonts w:ascii="Times New Roman" w:hAnsi="Times New Roman"/>
          <w:sz w:val="24"/>
          <w:szCs w:val="24"/>
        </w:rPr>
        <w:t>MRI Scanner)</w:t>
      </w:r>
      <w:r w:rsidR="00D7453E">
        <w:rPr>
          <w:rFonts w:ascii="Times New Roman" w:hAnsi="Times New Roman"/>
          <w:sz w:val="24"/>
          <w:szCs w:val="24"/>
          <w:lang w:val="sr-Cyrl-RS"/>
        </w:rPr>
        <w:t>“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број набавке: </w:t>
      </w:r>
      <w:r w:rsidR="005C18FC" w:rsidRPr="005C18FC">
        <w:rPr>
          <w:rFonts w:ascii="Times New Roman" w:eastAsia="Times New Roman" w:hAnsi="Times New Roman"/>
          <w:bCs/>
          <w:sz w:val="24"/>
          <w:szCs w:val="24"/>
          <w:lang w:val="sr-Cyrl-RS"/>
        </w:rPr>
        <w:t>ИОП/1-2017/РД (IOP/1-2017/RD)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13268C" w:rsidRPr="007C1063" w:rsidRDefault="0013268C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13268C">
        <w:rPr>
          <w:rFonts w:ascii="Times New Roman" w:hAnsi="Times New Roman"/>
          <w:sz w:val="24"/>
          <w:szCs w:val="24"/>
        </w:rPr>
        <w:t>Министарство просвете, науке и технолошког развоја, као промотер пројекта и Канцеларија за управљање јавним улагањима</w:t>
      </w:r>
      <w:r>
        <w:rPr>
          <w:rFonts w:ascii="Times New Roman" w:hAnsi="Times New Roman"/>
          <w:sz w:val="24"/>
          <w:szCs w:val="24"/>
        </w:rPr>
        <w:t xml:space="preserve">, као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Pr="0013268C">
        <w:rPr>
          <w:rFonts w:ascii="Times New Roman" w:hAnsi="Times New Roman"/>
          <w:sz w:val="24"/>
          <w:szCs w:val="24"/>
        </w:rPr>
        <w:t xml:space="preserve">аручилац, позивају </w:t>
      </w:r>
      <w:r>
        <w:rPr>
          <w:rFonts w:ascii="Times New Roman" w:hAnsi="Times New Roman"/>
          <w:sz w:val="24"/>
          <w:szCs w:val="24"/>
        </w:rPr>
        <w:t xml:space="preserve">квалификоване понуђаче да учествују у набавци МРИ скенера која обухвата </w:t>
      </w:r>
      <w:r w:rsidR="00991740">
        <w:rPr>
          <w:rFonts w:ascii="Times New Roman" w:hAnsi="Times New Roman"/>
          <w:sz w:val="24"/>
          <w:szCs w:val="24"/>
          <w:lang w:val="sr-Cyrl-RS"/>
        </w:rPr>
        <w:t xml:space="preserve">испоруку апарата за </w:t>
      </w:r>
      <w:r w:rsidR="007C1063">
        <w:rPr>
          <w:rFonts w:ascii="Times New Roman" w:hAnsi="Times New Roman"/>
          <w:sz w:val="24"/>
          <w:szCs w:val="24"/>
          <w:lang w:val="sr-Cyrl-RS"/>
        </w:rPr>
        <w:t xml:space="preserve">магнетну резонанцу </w:t>
      </w:r>
      <w:r w:rsidR="00991740">
        <w:rPr>
          <w:rFonts w:ascii="Times New Roman" w:hAnsi="Times New Roman"/>
          <w:sz w:val="24"/>
          <w:szCs w:val="24"/>
          <w:lang w:val="sr-Cyrl-RS"/>
        </w:rPr>
        <w:t>класе</w:t>
      </w:r>
      <w:r w:rsidR="007C1063">
        <w:rPr>
          <w:rFonts w:ascii="Times New Roman" w:hAnsi="Times New Roman"/>
          <w:sz w:val="24"/>
          <w:szCs w:val="24"/>
          <w:lang w:val="sr-Cyrl-RS"/>
        </w:rPr>
        <w:t xml:space="preserve"> 1,5Т са комплетном припремом простора по систему „кључ у руке“.</w:t>
      </w:r>
    </w:p>
    <w:p w:rsidR="007C1063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Уговор о набавци ће бити закључен са </w:t>
      </w:r>
      <w:r w:rsidR="002D0E44">
        <w:rPr>
          <w:rFonts w:ascii="Times New Roman" w:eastAsia="Times New Roman" w:hAnsi="Times New Roman"/>
          <w:sz w:val="24"/>
          <w:szCs w:val="24"/>
          <w:lang w:val="sr-Cyrl-RS"/>
        </w:rPr>
        <w:t>најповољнијим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понуђачем, у складу са условима одређеним тендерском документацијом и свим осталим документима који ће чинити саставни део уговора.</w:t>
      </w:r>
    </w:p>
    <w:p w:rsidR="004F3286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уговора се очекује у периоду од </w:t>
      </w:r>
      <w:r w:rsidR="00E0184F">
        <w:rPr>
          <w:rFonts w:ascii="Times New Roman" w:eastAsia="Times New Roman" w:hAnsi="Times New Roman"/>
          <w:sz w:val="24"/>
          <w:szCs w:val="24"/>
          <w:lang w:val="sr-Cyrl-RS"/>
        </w:rPr>
        <w:t>маја до августа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године.</w:t>
      </w:r>
    </w:p>
    <w:p w:rsidR="004F3286" w:rsidRPr="007C1063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Критеријум за оцену понуда је „економски најповољнија понуда“. Рангирање понуда ће се спровести на основу следећих елемената:</w:t>
      </w:r>
    </w:p>
    <w:p w:rsidR="004A2B6B" w:rsidRPr="00E96D0E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A2B6B">
        <w:rPr>
          <w:rFonts w:ascii="Times New Roman" w:eastAsia="Times New Roman" w:hAnsi="Times New Roman"/>
          <w:sz w:val="24"/>
          <w:szCs w:val="24"/>
        </w:rPr>
        <w:t>1</w:t>
      </w:r>
      <w:r w:rsidR="00656FAC">
        <w:rPr>
          <w:rFonts w:ascii="Times New Roman" w:eastAsia="Times New Roman" w:hAnsi="Times New Roman"/>
          <w:sz w:val="24"/>
          <w:szCs w:val="24"/>
        </w:rPr>
        <w:t>)</w:t>
      </w:r>
      <w:r w:rsidR="00656F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>понућена цена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</w:rPr>
        <w:tab/>
        <w:t xml:space="preserve">60 </w:t>
      </w:r>
      <w:r w:rsidR="00E96D0E">
        <w:rPr>
          <w:rFonts w:ascii="Times New Roman" w:eastAsia="Times New Roman" w:hAnsi="Times New Roman"/>
          <w:sz w:val="24"/>
          <w:szCs w:val="24"/>
          <w:lang w:val="sr-Cyrl-RS"/>
        </w:rPr>
        <w:t>поена</w:t>
      </w:r>
    </w:p>
    <w:p w:rsidR="00581DAA" w:rsidRPr="00E96D0E" w:rsidRDefault="00656FAC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2)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>техничке предности</w:t>
      </w:r>
      <w:r w:rsidR="004A2B6B">
        <w:rPr>
          <w:rFonts w:ascii="Times New Roman" w:eastAsia="Times New Roman" w:hAnsi="Times New Roman"/>
          <w:sz w:val="24"/>
          <w:szCs w:val="24"/>
        </w:rPr>
        <w:tab/>
      </w:r>
      <w:r w:rsidR="004A2B6B">
        <w:rPr>
          <w:rFonts w:ascii="Times New Roman" w:eastAsia="Times New Roman" w:hAnsi="Times New Roman"/>
          <w:sz w:val="24"/>
          <w:szCs w:val="24"/>
        </w:rPr>
        <w:tab/>
        <w:t>-</w:t>
      </w:r>
      <w:r w:rsidR="004A2B6B">
        <w:rPr>
          <w:rFonts w:ascii="Times New Roman" w:eastAsia="Times New Roman" w:hAnsi="Times New Roman"/>
          <w:sz w:val="24"/>
          <w:szCs w:val="24"/>
        </w:rPr>
        <w:tab/>
        <w:t xml:space="preserve">40 </w:t>
      </w:r>
      <w:r w:rsidR="00E96D0E">
        <w:rPr>
          <w:rFonts w:ascii="Times New Roman" w:eastAsia="Times New Roman" w:hAnsi="Times New Roman"/>
          <w:sz w:val="24"/>
          <w:szCs w:val="24"/>
          <w:lang w:val="sr-Cyrl-RS"/>
        </w:rPr>
        <w:t>поена</w:t>
      </w:r>
    </w:p>
    <w:p w:rsidR="00A2109D" w:rsidRPr="00A2109D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Сва лица су </w:t>
      </w:r>
      <w:r w:rsidR="003F3A5D">
        <w:rPr>
          <w:rFonts w:ascii="Times New Roman" w:eastAsia="Times New Roman" w:hAnsi="Times New Roman"/>
          <w:sz w:val="24"/>
          <w:szCs w:val="24"/>
          <w:lang w:val="sr-Cyrl-RS"/>
        </w:rPr>
        <w:t>позвана да учествују без обзира на земљу порекла.</w:t>
      </w:r>
    </w:p>
    <w:p w:rsidR="006A009D" w:rsidRPr="00495184" w:rsidRDefault="00D3655B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П</w:t>
      </w:r>
      <w:r w:rsidRPr="00D3655B">
        <w:rPr>
          <w:rFonts w:ascii="Times New Roman" w:eastAsia="Times New Roman" w:hAnsi="Times New Roman"/>
          <w:sz w:val="24"/>
          <w:szCs w:val="24"/>
        </w:rPr>
        <w:t>одношење понуде са варијантама није дозвољено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21AB" w:rsidRDefault="00D3655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Заинтересовани понуђаћи додатне информације могу добити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од 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аручиоца путем електронске поште на адресу: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30061">
        <w:rPr>
          <w:rFonts w:ascii="Times New Roman" w:eastAsia="Times New Roman" w:hAnsi="Times New Roman"/>
          <w:color w:val="0000FF"/>
          <w:sz w:val="24"/>
          <w:szCs w:val="24"/>
          <w:u w:val="single"/>
          <w:lang w:val="sr-Latn-CS"/>
        </w:rPr>
        <w:fldChar w:fldCharType="begin"/>
      </w:r>
      <w:r w:rsidR="00530061">
        <w:rPr>
          <w:rFonts w:ascii="Times New Roman" w:eastAsia="Times New Roman" w:hAnsi="Times New Roman"/>
          <w:color w:val="0000FF"/>
          <w:sz w:val="24"/>
          <w:szCs w:val="24"/>
          <w:u w:val="single"/>
          <w:lang w:val="sr-Latn-CS"/>
        </w:rPr>
        <w:instrText xml:space="preserve"> HYPERLINK "mailto:procurement.rd@pim</w:instrText>
      </w:r>
      <w:r w:rsidR="00530061" w:rsidRPr="00CF29A1">
        <w:rPr>
          <w:rFonts w:ascii="Times New Roman" w:eastAsia="Times New Roman" w:hAnsi="Times New Roman"/>
          <w:color w:val="0000FF"/>
          <w:sz w:val="24"/>
          <w:szCs w:val="24"/>
          <w:u w:val="single"/>
          <w:lang w:val="sr-Latn-CS"/>
        </w:rPr>
        <w:instrText>.gov.rs</w:instrText>
      </w:r>
      <w:r w:rsidR="00530061">
        <w:rPr>
          <w:rFonts w:ascii="Times New Roman" w:eastAsia="Times New Roman" w:hAnsi="Times New Roman"/>
          <w:color w:val="0000FF"/>
          <w:sz w:val="24"/>
          <w:szCs w:val="24"/>
          <w:u w:val="single"/>
          <w:lang w:val="sr-Latn-CS"/>
        </w:rPr>
        <w:instrText xml:space="preserve">" </w:instrText>
      </w:r>
      <w:r w:rsidR="00530061">
        <w:rPr>
          <w:rFonts w:ascii="Times New Roman" w:eastAsia="Times New Roman" w:hAnsi="Times New Roman"/>
          <w:color w:val="0000FF"/>
          <w:sz w:val="24"/>
          <w:szCs w:val="24"/>
          <w:u w:val="single"/>
          <w:lang w:val="sr-Latn-CS"/>
        </w:rPr>
        <w:fldChar w:fldCharType="separate"/>
      </w:r>
      <w:r w:rsidR="00530061" w:rsidRPr="00B678FB">
        <w:rPr>
          <w:rStyle w:val="Hyperlink"/>
          <w:rFonts w:ascii="Times New Roman" w:eastAsia="Times New Roman" w:hAnsi="Times New Roman"/>
          <w:sz w:val="24"/>
          <w:szCs w:val="24"/>
          <w:lang w:val="sr-Latn-CS"/>
        </w:rPr>
        <w:t>procurement.rd@pim.gov.rs</w:t>
      </w:r>
      <w:r w:rsidR="00530061">
        <w:rPr>
          <w:rFonts w:ascii="Times New Roman" w:eastAsia="Times New Roman" w:hAnsi="Times New Roman"/>
          <w:color w:val="0000FF"/>
          <w:sz w:val="24"/>
          <w:szCs w:val="24"/>
          <w:u w:val="single"/>
          <w:lang w:val="sr-Latn-CS"/>
        </w:rPr>
        <w:fldChar w:fldCharType="end"/>
      </w:r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2B79AD" w:rsidRPr="0041068F" w:rsidRDefault="00D3655B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Услови за учешће и остали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елементи набавке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детаљно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одређени конкурсном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документацијом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која ће бити доступна за преузимање свим заинтересованим лицима на веб страници Наручиоца:</w:t>
      </w:r>
    </w:p>
    <w:p w:rsidR="002B79AD" w:rsidRDefault="004D6C8A" w:rsidP="0041068F">
      <w:pPr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:rsidR="006A6442" w:rsidRPr="006A6442" w:rsidRDefault="006A6442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Финансијско обезбеђење понуде је обавезно за све понуђаче и мора бити у форми гаранције банке, безусловне, неопозиве и наплативе на први позив, у износу и валути од 30.000,00 ЕУР. За</w:t>
      </w:r>
      <w:r w:rsidR="00C436EE">
        <w:rPr>
          <w:rFonts w:ascii="Times New Roman" w:eastAsia="Times New Roman" w:hAnsi="Times New Roman"/>
          <w:sz w:val="24"/>
          <w:szCs w:val="24"/>
          <w:lang w:val="sr-Cyrl-RS"/>
        </w:rPr>
        <w:t xml:space="preserve"> домаће понуђаче: наплативо у динарима по средњем курсу НБС на дан наплате. </w:t>
      </w:r>
    </w:p>
    <w:p w:rsidR="00871CD6" w:rsidRPr="00871CD6" w:rsidRDefault="0039378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Крајњи рок за поднош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>ењ.е понуда је 21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>април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2017.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до 11 часова пре подне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75501D" w:rsidRDefault="004E6552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Понуде морају бити достављене у затвореним ковертама са </w:t>
      </w:r>
      <w:r w:rsidR="009B17AD">
        <w:rPr>
          <w:rFonts w:ascii="Times New Roman" w:hAnsi="Times New Roman"/>
          <w:sz w:val="24"/>
          <w:szCs w:val="24"/>
          <w:lang w:val="sr-Cyrl-RS"/>
        </w:rPr>
        <w:t>назнаком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B211CA">
        <w:rPr>
          <w:rFonts w:ascii="Times New Roman" w:hAnsi="Times New Roman"/>
          <w:sz w:val="24"/>
          <w:szCs w:val="24"/>
          <w:lang w:val="sr-Cyrl-RS"/>
        </w:rPr>
        <w:t>Понуда за набавку МРИ скенера (</w:t>
      </w:r>
      <w:r w:rsidR="00746817">
        <w:rPr>
          <w:rFonts w:ascii="Times New Roman" w:hAnsi="Times New Roman"/>
          <w:sz w:val="24"/>
          <w:szCs w:val="24"/>
        </w:rPr>
        <w:t xml:space="preserve">Bid for </w:t>
      </w:r>
      <w:r w:rsidR="00077E09">
        <w:rPr>
          <w:rFonts w:ascii="Times New Roman" w:hAnsi="Times New Roman"/>
          <w:sz w:val="24"/>
          <w:szCs w:val="24"/>
        </w:rPr>
        <w:t>P</w:t>
      </w:r>
      <w:r w:rsidR="002F030E" w:rsidRPr="00495184">
        <w:rPr>
          <w:rFonts w:ascii="Times New Roman" w:hAnsi="Times New Roman"/>
          <w:sz w:val="24"/>
          <w:szCs w:val="24"/>
        </w:rPr>
        <w:t xml:space="preserve">rocurement of </w:t>
      </w:r>
      <w:r w:rsidR="00077E09">
        <w:rPr>
          <w:rFonts w:ascii="Times New Roman" w:hAnsi="Times New Roman"/>
          <w:sz w:val="24"/>
          <w:szCs w:val="24"/>
        </w:rPr>
        <w:t xml:space="preserve">MRI </w:t>
      </w:r>
      <w:r w:rsidR="00077E09">
        <w:rPr>
          <w:rFonts w:ascii="Times New Roman" w:hAnsi="Times New Roman"/>
          <w:sz w:val="24"/>
          <w:szCs w:val="24"/>
          <w:lang w:val="sr-Latn-RS"/>
        </w:rPr>
        <w:t>S</w:t>
      </w:r>
      <w:r w:rsidR="000F3676">
        <w:rPr>
          <w:rFonts w:ascii="Times New Roman" w:hAnsi="Times New Roman"/>
          <w:sz w:val="24"/>
          <w:szCs w:val="24"/>
        </w:rPr>
        <w:t>canner</w:t>
      </w:r>
      <w:r w:rsidR="00B211CA">
        <w:rPr>
          <w:rFonts w:ascii="Times New Roman" w:hAnsi="Times New Roman"/>
          <w:sz w:val="24"/>
          <w:szCs w:val="24"/>
          <w:lang w:val="sr-Cyrl-RS"/>
        </w:rPr>
        <w:t>) ИОП</w:t>
      </w:r>
      <w:r w:rsidR="00B211CA">
        <w:rPr>
          <w:rFonts w:ascii="Times New Roman" w:eastAsia="Times New Roman" w:hAnsi="Times New Roman"/>
          <w:bCs/>
          <w:sz w:val="24"/>
          <w:szCs w:val="24"/>
        </w:rPr>
        <w:t>/1-2017/</w:t>
      </w:r>
      <w:r w:rsidR="00B211CA">
        <w:rPr>
          <w:rFonts w:ascii="Times New Roman" w:eastAsia="Times New Roman" w:hAnsi="Times New Roman"/>
          <w:bCs/>
          <w:sz w:val="24"/>
          <w:szCs w:val="24"/>
          <w:lang w:val="sr-Cyrl-RS"/>
        </w:rPr>
        <w:t>РД</w:t>
      </w:r>
      <w:r w:rsidR="00BF4E9F" w:rsidRPr="00495184">
        <w:rPr>
          <w:rFonts w:ascii="Times New Roman" w:hAnsi="Times New Roman"/>
          <w:bCs/>
          <w:sz w:val="24"/>
          <w:szCs w:val="24"/>
        </w:rPr>
        <w:t xml:space="preserve"> </w:t>
      </w:r>
      <w:r w:rsidR="00B211CA">
        <w:rPr>
          <w:rFonts w:ascii="Times New Roman" w:hAnsi="Times New Roman"/>
          <w:bCs/>
          <w:sz w:val="24"/>
          <w:szCs w:val="24"/>
          <w:lang w:val="sr-Cyrl-RS"/>
        </w:rPr>
        <w:t>(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IOP/1-2017/RD</w:t>
      </w:r>
      <w:r w:rsidR="00B211CA">
        <w:rPr>
          <w:rFonts w:ascii="Times New Roman" w:eastAsia="Times New Roman" w:hAnsi="Times New Roman"/>
          <w:bCs/>
          <w:sz w:val="24"/>
          <w:szCs w:val="24"/>
          <w:lang w:val="sr-Cyrl-RS"/>
        </w:rPr>
        <w:t>)</w:t>
      </w:r>
      <w:r w:rsidR="00991AE6" w:rsidRPr="00495184">
        <w:rPr>
          <w:rFonts w:ascii="Times New Roman" w:hAnsi="Times New Roman"/>
          <w:bCs/>
          <w:sz w:val="24"/>
          <w:szCs w:val="24"/>
        </w:rPr>
        <w:t>,</w:t>
      </w:r>
      <w:r w:rsidR="000F3676">
        <w:rPr>
          <w:rFonts w:ascii="Times New Roman" w:hAnsi="Times New Roman"/>
          <w:bCs/>
          <w:sz w:val="24"/>
          <w:szCs w:val="24"/>
        </w:rPr>
        <w:t xml:space="preserve"> </w:t>
      </w:r>
      <w:r w:rsidR="000A2C4A">
        <w:rPr>
          <w:rFonts w:ascii="Times New Roman" w:hAnsi="Times New Roman"/>
          <w:bCs/>
          <w:sz w:val="24"/>
          <w:szCs w:val="24"/>
          <w:lang w:val="sr-Cyrl-RS"/>
        </w:rPr>
        <w:t>Канцеларија за управљање јавним улагањима</w:t>
      </w:r>
      <w:r w:rsidR="00746817" w:rsidRPr="00495184">
        <w:rPr>
          <w:rFonts w:ascii="Times New Roman" w:hAnsi="Times New Roman"/>
          <w:bCs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 xml:space="preserve">, </w:t>
      </w:r>
      <w:r w:rsidR="000A2C4A">
        <w:rPr>
          <w:rFonts w:ascii="Times New Roman" w:hAnsi="Times New Roman"/>
          <w:sz w:val="24"/>
          <w:szCs w:val="24"/>
          <w:lang w:val="sr-Cyrl-RS"/>
        </w:rPr>
        <w:t>на адресу</w:t>
      </w:r>
      <w:r w:rsidR="006425D8">
        <w:rPr>
          <w:rFonts w:ascii="Times New Roman" w:hAnsi="Times New Roman"/>
          <w:sz w:val="24"/>
          <w:szCs w:val="24"/>
        </w:rPr>
        <w:t xml:space="preserve">: </w:t>
      </w:r>
      <w:r w:rsidR="000A2C4A">
        <w:rPr>
          <w:rFonts w:ascii="Times New Roman" w:hAnsi="Times New Roman"/>
          <w:sz w:val="24"/>
          <w:szCs w:val="24"/>
          <w:lang w:val="sr-Cyrl-RS"/>
        </w:rPr>
        <w:t>улица Немањина</w:t>
      </w:r>
      <w:r w:rsidR="006425D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бр</w:t>
      </w:r>
      <w:r w:rsidR="006425D8">
        <w:rPr>
          <w:rFonts w:ascii="Times New Roman" w:hAnsi="Times New Roman"/>
          <w:sz w:val="24"/>
          <w:szCs w:val="24"/>
        </w:rPr>
        <w:t>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Београд</w:t>
      </w:r>
      <w:r w:rsidR="00173D98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писарница Управе за заједничке послове републичких органа</w:t>
      </w:r>
      <w:r w:rsidR="00A8417B">
        <w:rPr>
          <w:rFonts w:ascii="Times New Roman" w:hAnsi="Times New Roman"/>
          <w:sz w:val="24"/>
          <w:szCs w:val="24"/>
        </w:rPr>
        <w:t>.</w:t>
      </w:r>
    </w:p>
    <w:p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4A" w:rsidRPr="000A2C4A" w:rsidRDefault="000A2C4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359A8">
        <w:rPr>
          <w:rFonts w:ascii="Times New Roman" w:hAnsi="Times New Roman"/>
          <w:sz w:val="24"/>
          <w:szCs w:val="24"/>
          <w:lang w:val="sr-Cyrl-CS"/>
        </w:rPr>
        <w:t xml:space="preserve">Понуде које </w:t>
      </w:r>
      <w:r>
        <w:rPr>
          <w:rFonts w:ascii="Times New Roman" w:hAnsi="Times New Roman"/>
          <w:sz w:val="24"/>
          <w:szCs w:val="24"/>
          <w:lang w:val="sr-Cyrl-CS"/>
        </w:rPr>
        <w:t>стигну након горе наведеног рок</w:t>
      </w:r>
      <w:r w:rsidRPr="00B359A8">
        <w:rPr>
          <w:rFonts w:ascii="Times New Roman" w:hAnsi="Times New Roman"/>
          <w:sz w:val="24"/>
          <w:szCs w:val="24"/>
          <w:lang w:val="sr-Cyrl-CS"/>
        </w:rPr>
        <w:t>а сматраће се неблаговременим. Неблаговремене понуде неће се отварати и биће враћене понуђач</w:t>
      </w:r>
      <w:r w:rsidR="008E6332">
        <w:rPr>
          <w:rFonts w:ascii="Times New Roman" w:hAnsi="Times New Roman"/>
          <w:sz w:val="24"/>
          <w:szCs w:val="24"/>
          <w:lang w:val="sr-Cyrl-CS"/>
        </w:rPr>
        <w:t>има</w:t>
      </w:r>
      <w:r w:rsidRPr="00B359A8">
        <w:rPr>
          <w:rFonts w:ascii="Times New Roman" w:hAnsi="Times New Roman"/>
          <w:sz w:val="24"/>
          <w:szCs w:val="24"/>
          <w:lang w:val="sr-Cyrl-CS"/>
        </w:rPr>
        <w:t>.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32" w:rsidRDefault="008E6332" w:rsidP="00ED48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Отварање понуда биће обављено на адреси: улица Светозара Марковића </w:t>
      </w:r>
      <w:r w:rsidR="00E0184F">
        <w:rPr>
          <w:rFonts w:ascii="Times New Roman" w:hAnsi="Times New Roman"/>
          <w:sz w:val="24"/>
          <w:szCs w:val="24"/>
          <w:lang w:val="sr-Cyrl-RS"/>
        </w:rPr>
        <w:t>бр.42, 1. спрат, Београд, дана 21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0184F">
        <w:rPr>
          <w:rFonts w:ascii="Times New Roman" w:hAnsi="Times New Roman"/>
          <w:sz w:val="24"/>
          <w:szCs w:val="24"/>
          <w:lang w:val="sr-Cyrl-RS"/>
        </w:rPr>
        <w:t>априла</w:t>
      </w:r>
      <w:r w:rsidR="00CB77D6">
        <w:rPr>
          <w:rFonts w:ascii="Times New Roman" w:hAnsi="Times New Roman"/>
          <w:sz w:val="24"/>
          <w:szCs w:val="24"/>
          <w:lang w:val="sr-Cyrl-RS"/>
        </w:rPr>
        <w:t xml:space="preserve"> 2017.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у 13 часова.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E6332" w:rsidRPr="008E6332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332">
        <w:rPr>
          <w:rFonts w:ascii="Times New Roman" w:hAnsi="Times New Roman"/>
          <w:sz w:val="24"/>
          <w:szCs w:val="24"/>
          <w:lang w:val="sr-Cyrl-RS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p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8A" w:rsidRDefault="004D6C8A" w:rsidP="00A003C4">
      <w:pPr>
        <w:spacing w:after="0" w:line="240" w:lineRule="auto"/>
      </w:pPr>
      <w:r>
        <w:separator/>
      </w:r>
    </w:p>
  </w:endnote>
  <w:endnote w:type="continuationSeparator" w:id="0">
    <w:p w:rsidR="004D6C8A" w:rsidRDefault="004D6C8A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AD" w:rsidRDefault="00AE13C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Cyrl-RS"/>
      </w:rPr>
      <w:t>Јавни позив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  <w:lang w:val="sr-Cyrl-RS"/>
      </w:rPr>
      <w:t>ИОП</w:t>
    </w:r>
    <w:r>
      <w:rPr>
        <w:rFonts w:asciiTheme="majorHAnsi" w:eastAsiaTheme="majorEastAsia" w:hAnsiTheme="majorHAnsi" w:cstheme="majorBidi"/>
      </w:rPr>
      <w:t>/1-2017/</w:t>
    </w:r>
    <w:r>
      <w:rPr>
        <w:rFonts w:asciiTheme="majorHAnsi" w:eastAsiaTheme="majorEastAsia" w:hAnsiTheme="majorHAnsi" w:cstheme="majorBidi"/>
        <w:lang w:val="sr-Cyrl-RS"/>
      </w:rPr>
      <w:t>РД</w:t>
    </w:r>
    <w:r w:rsidR="009B17AD"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sr-Cyrl-RS"/>
      </w:rPr>
      <w:t>Страна</w:t>
    </w:r>
    <w:r w:rsidR="009B17AD">
      <w:rPr>
        <w:rFonts w:asciiTheme="majorHAnsi" w:eastAsiaTheme="majorEastAsia" w:hAnsiTheme="majorHAnsi" w:cstheme="majorBidi"/>
      </w:rPr>
      <w:t xml:space="preserve"> </w:t>
    </w:r>
    <w:r w:rsidR="009B17AD">
      <w:rPr>
        <w:rFonts w:asciiTheme="minorHAnsi" w:eastAsiaTheme="minorEastAsia" w:hAnsiTheme="minorHAnsi" w:cstheme="minorBidi"/>
      </w:rPr>
      <w:fldChar w:fldCharType="begin"/>
    </w:r>
    <w:r w:rsidR="009B17AD">
      <w:instrText xml:space="preserve"> PAGE   \* MERGEFORMAT </w:instrText>
    </w:r>
    <w:r w:rsidR="009B17AD">
      <w:rPr>
        <w:rFonts w:asciiTheme="minorHAnsi" w:eastAsiaTheme="minorEastAsia" w:hAnsiTheme="minorHAnsi" w:cstheme="minorBidi"/>
      </w:rPr>
      <w:fldChar w:fldCharType="separate"/>
    </w:r>
    <w:r w:rsidR="00530061" w:rsidRPr="00530061">
      <w:rPr>
        <w:rFonts w:asciiTheme="majorHAnsi" w:eastAsiaTheme="majorEastAsia" w:hAnsiTheme="majorHAnsi" w:cstheme="majorBidi"/>
        <w:noProof/>
      </w:rPr>
      <w:t>2</w:t>
    </w:r>
    <w:r w:rsidR="009B17AD">
      <w:rPr>
        <w:rFonts w:asciiTheme="majorHAnsi" w:eastAsiaTheme="majorEastAsia" w:hAnsiTheme="majorHAnsi" w:cstheme="majorBidi"/>
        <w:noProof/>
      </w:rPr>
      <w:fldChar w:fldCharType="end"/>
    </w:r>
  </w:p>
  <w:p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8A" w:rsidRDefault="004D6C8A" w:rsidP="00A003C4">
      <w:pPr>
        <w:spacing w:after="0" w:line="240" w:lineRule="auto"/>
      </w:pPr>
      <w:r>
        <w:separator/>
      </w:r>
    </w:p>
  </w:footnote>
  <w:footnote w:type="continuationSeparator" w:id="0">
    <w:p w:rsidR="004D6C8A" w:rsidRDefault="004D6C8A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B63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27657"/>
    <w:rsid w:val="0013268C"/>
    <w:rsid w:val="00133716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650C"/>
    <w:rsid w:val="00206564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A721E"/>
    <w:rsid w:val="002B6BD8"/>
    <w:rsid w:val="002B79AD"/>
    <w:rsid w:val="002C546F"/>
    <w:rsid w:val="002C6884"/>
    <w:rsid w:val="002C7D01"/>
    <w:rsid w:val="002D0E44"/>
    <w:rsid w:val="002F030E"/>
    <w:rsid w:val="002F0ED6"/>
    <w:rsid w:val="00302B0F"/>
    <w:rsid w:val="0031172A"/>
    <w:rsid w:val="0031661B"/>
    <w:rsid w:val="00342450"/>
    <w:rsid w:val="00351AD0"/>
    <w:rsid w:val="00374385"/>
    <w:rsid w:val="00380ECD"/>
    <w:rsid w:val="0039375C"/>
    <w:rsid w:val="0039378D"/>
    <w:rsid w:val="003A1838"/>
    <w:rsid w:val="003A1BD1"/>
    <w:rsid w:val="003B030C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57D17"/>
    <w:rsid w:val="0046198E"/>
    <w:rsid w:val="004709A5"/>
    <w:rsid w:val="0047753D"/>
    <w:rsid w:val="004776D1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45BA"/>
    <w:rsid w:val="004A55C6"/>
    <w:rsid w:val="004A7A28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5843"/>
    <w:rsid w:val="00522501"/>
    <w:rsid w:val="00523AE8"/>
    <w:rsid w:val="00527EF5"/>
    <w:rsid w:val="00530061"/>
    <w:rsid w:val="00534C31"/>
    <w:rsid w:val="0053787C"/>
    <w:rsid w:val="00556E13"/>
    <w:rsid w:val="00566EFE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570E"/>
    <w:rsid w:val="005C18FC"/>
    <w:rsid w:val="005E0789"/>
    <w:rsid w:val="005E1750"/>
    <w:rsid w:val="005E19B8"/>
    <w:rsid w:val="005F3421"/>
    <w:rsid w:val="005F342D"/>
    <w:rsid w:val="005F4878"/>
    <w:rsid w:val="00602DFD"/>
    <w:rsid w:val="006062CC"/>
    <w:rsid w:val="00610211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6BC1"/>
    <w:rsid w:val="006A009D"/>
    <w:rsid w:val="006A6442"/>
    <w:rsid w:val="006A6949"/>
    <w:rsid w:val="006B126E"/>
    <w:rsid w:val="006B3F75"/>
    <w:rsid w:val="006B4C6D"/>
    <w:rsid w:val="006D6236"/>
    <w:rsid w:val="006E13C5"/>
    <w:rsid w:val="006F22A2"/>
    <w:rsid w:val="006F268C"/>
    <w:rsid w:val="006F751F"/>
    <w:rsid w:val="006F761D"/>
    <w:rsid w:val="00710057"/>
    <w:rsid w:val="00710EF9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86EF1"/>
    <w:rsid w:val="00796417"/>
    <w:rsid w:val="007A362B"/>
    <w:rsid w:val="007B2CAA"/>
    <w:rsid w:val="007B5473"/>
    <w:rsid w:val="007B727F"/>
    <w:rsid w:val="007C1063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1CD6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6332"/>
    <w:rsid w:val="008E7716"/>
    <w:rsid w:val="008F1E1E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5060"/>
    <w:rsid w:val="00A66248"/>
    <w:rsid w:val="00A6685D"/>
    <w:rsid w:val="00A71CA0"/>
    <w:rsid w:val="00A8417B"/>
    <w:rsid w:val="00AA16D4"/>
    <w:rsid w:val="00AA18AD"/>
    <w:rsid w:val="00AB5550"/>
    <w:rsid w:val="00AC5E15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85614"/>
    <w:rsid w:val="00B86B6D"/>
    <w:rsid w:val="00BA00C9"/>
    <w:rsid w:val="00BA018F"/>
    <w:rsid w:val="00BB1C19"/>
    <w:rsid w:val="00BC5119"/>
    <w:rsid w:val="00BE3EB8"/>
    <w:rsid w:val="00BF4E9F"/>
    <w:rsid w:val="00C00F70"/>
    <w:rsid w:val="00C015B9"/>
    <w:rsid w:val="00C05589"/>
    <w:rsid w:val="00C21433"/>
    <w:rsid w:val="00C221DD"/>
    <w:rsid w:val="00C26586"/>
    <w:rsid w:val="00C26703"/>
    <w:rsid w:val="00C40782"/>
    <w:rsid w:val="00C43034"/>
    <w:rsid w:val="00C436EE"/>
    <w:rsid w:val="00C4522E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7A49"/>
    <w:rsid w:val="00CB77D6"/>
    <w:rsid w:val="00CB7B8A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30003"/>
    <w:rsid w:val="00D3655B"/>
    <w:rsid w:val="00D41B60"/>
    <w:rsid w:val="00D432E7"/>
    <w:rsid w:val="00D4716C"/>
    <w:rsid w:val="00D51BE0"/>
    <w:rsid w:val="00D703B5"/>
    <w:rsid w:val="00D7453E"/>
    <w:rsid w:val="00D812BB"/>
    <w:rsid w:val="00D814A9"/>
    <w:rsid w:val="00DA1204"/>
    <w:rsid w:val="00DA1398"/>
    <w:rsid w:val="00DA3BEF"/>
    <w:rsid w:val="00DA4A9A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6D0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C10ED"/>
    <w:rsid w:val="00FC133E"/>
    <w:rsid w:val="00FC33BB"/>
    <w:rsid w:val="00FD2AA7"/>
    <w:rsid w:val="00FE507B"/>
    <w:rsid w:val="00FE5E71"/>
    <w:rsid w:val="00FE6279"/>
    <w:rsid w:val="00FE68EA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bnova.gov.rs/english/public-procurem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07C5-5013-49E4-8E1D-2E203376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User</cp:lastModifiedBy>
  <cp:revision>5</cp:revision>
  <cp:lastPrinted>2015-06-30T06:42:00Z</cp:lastPrinted>
  <dcterms:created xsi:type="dcterms:W3CDTF">2017-01-19T09:30:00Z</dcterms:created>
  <dcterms:modified xsi:type="dcterms:W3CDTF">2017-03-08T11:45:00Z</dcterms:modified>
</cp:coreProperties>
</file>